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34A" w:rsidRDefault="00E9084F" w:rsidP="00E9084F">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NEOBVEZNI IZBIRNI PREDMET</w:t>
      </w:r>
      <w:r w:rsidR="00A0634A" w:rsidRPr="003A5D34">
        <w:rPr>
          <w:rFonts w:ascii="Arial" w:hAnsi="Arial" w:cs="Arial"/>
          <w:b/>
          <w:color w:val="000000" w:themeColor="text1"/>
          <w:sz w:val="24"/>
          <w:szCs w:val="24"/>
          <w:u w:val="single"/>
        </w:rPr>
        <w:t xml:space="preserve"> ŠPORT: IGRE Z LOPARJI IN SPLOŠNA TELESNA PRIPRAVLJENOST</w:t>
      </w:r>
    </w:p>
    <w:p w:rsidR="00E9084F" w:rsidRPr="003A5D34" w:rsidRDefault="00E9084F" w:rsidP="00E9084F">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Pozdravljeni dragi učenci in učenke!</w:t>
      </w:r>
    </w:p>
    <w:p w:rsidR="00E9084F" w:rsidRPr="00E9084F" w:rsidRDefault="00E9084F" w:rsidP="00E9084F">
      <w:pPr>
        <w:spacing w:line="259" w:lineRule="auto"/>
        <w:rPr>
          <w:rFonts w:ascii="Arial" w:hAnsi="Arial" w:cs="Arial"/>
          <w:b/>
          <w:color w:val="FF0000"/>
          <w:sz w:val="24"/>
          <w:szCs w:val="24"/>
        </w:rPr>
      </w:pPr>
      <w:r w:rsidRPr="003A5D34">
        <w:rPr>
          <w:rFonts w:ascii="Arial" w:hAnsi="Arial" w:cs="Arial"/>
          <w:color w:val="000000" w:themeColor="text1"/>
          <w:sz w:val="24"/>
          <w:szCs w:val="24"/>
        </w:rPr>
        <w:t>D</w:t>
      </w:r>
      <w:r w:rsidRPr="00E9084F">
        <w:rPr>
          <w:rFonts w:ascii="Arial" w:hAnsi="Arial" w:cs="Arial"/>
          <w:color w:val="000000" w:themeColor="text1"/>
          <w:sz w:val="24"/>
          <w:szCs w:val="24"/>
        </w:rPr>
        <w:t xml:space="preserve">el </w:t>
      </w:r>
      <w:r w:rsidRPr="003A5D34">
        <w:rPr>
          <w:rFonts w:ascii="Arial" w:hAnsi="Arial" w:cs="Arial"/>
          <w:color w:val="000000" w:themeColor="text1"/>
          <w:sz w:val="24"/>
          <w:szCs w:val="24"/>
        </w:rPr>
        <w:t>učne ure bo namenjen teoretičnim vsebinam, kol</w:t>
      </w:r>
      <w:r w:rsidR="003A5D34" w:rsidRPr="003A5D34">
        <w:rPr>
          <w:rFonts w:ascii="Arial" w:hAnsi="Arial" w:cs="Arial"/>
          <w:color w:val="000000" w:themeColor="text1"/>
          <w:sz w:val="24"/>
          <w:szCs w:val="24"/>
        </w:rPr>
        <w:t>ikor bo mogoče pa tudi praktičnim vsebinam</w:t>
      </w:r>
      <w:r w:rsidRPr="003A5D34">
        <w:rPr>
          <w:rFonts w:ascii="Arial" w:hAnsi="Arial" w:cs="Arial"/>
          <w:color w:val="000000" w:themeColor="text1"/>
          <w:sz w:val="24"/>
          <w:szCs w:val="24"/>
          <w:u w:val="single"/>
        </w:rPr>
        <w:t xml:space="preserve">. </w:t>
      </w:r>
      <w:r w:rsidRPr="003A5D34">
        <w:rPr>
          <w:rFonts w:ascii="Arial" w:hAnsi="Arial" w:cs="Arial"/>
          <w:b/>
          <w:color w:val="FF0000"/>
          <w:sz w:val="24"/>
          <w:szCs w:val="24"/>
          <w:u w:val="single"/>
        </w:rPr>
        <w:t>Vadi</w:t>
      </w:r>
      <w:r w:rsidRPr="00E9084F">
        <w:rPr>
          <w:rFonts w:ascii="Arial" w:hAnsi="Arial" w:cs="Arial"/>
          <w:b/>
          <w:color w:val="FF0000"/>
          <w:sz w:val="24"/>
          <w:szCs w:val="24"/>
          <w:u w:val="single"/>
        </w:rPr>
        <w:t xml:space="preserve"> sam</w:t>
      </w:r>
      <w:r w:rsidRPr="003A5D34">
        <w:rPr>
          <w:rFonts w:ascii="Arial" w:hAnsi="Arial" w:cs="Arial"/>
          <w:b/>
          <w:color w:val="FF0000"/>
          <w:sz w:val="24"/>
          <w:szCs w:val="24"/>
          <w:u w:val="single"/>
        </w:rPr>
        <w:t>/a ali skupaj s svojimi družinskimi člani.</w:t>
      </w:r>
      <w:r w:rsidR="00A0634A" w:rsidRPr="003A5D34">
        <w:rPr>
          <w:rFonts w:ascii="Arial" w:hAnsi="Arial" w:cs="Arial"/>
          <w:b/>
          <w:color w:val="FF0000"/>
          <w:sz w:val="24"/>
          <w:szCs w:val="24"/>
        </w:rPr>
        <w:t xml:space="preserve"> </w:t>
      </w:r>
    </w:p>
    <w:p w:rsidR="00E9084F" w:rsidRPr="003A5D34" w:rsidRDefault="00E9084F" w:rsidP="00E9084F">
      <w:pPr>
        <w:rPr>
          <w:rFonts w:ascii="Arial" w:hAnsi="Arial" w:cs="Arial"/>
          <w:b/>
          <w:color w:val="000000" w:themeColor="text1"/>
          <w:sz w:val="24"/>
          <w:szCs w:val="24"/>
          <w:u w:val="single"/>
        </w:rPr>
      </w:pPr>
    </w:p>
    <w:p w:rsidR="00A0634A" w:rsidRPr="003A5D34" w:rsidRDefault="00A0634A" w:rsidP="00E9084F">
      <w:pPr>
        <w:rPr>
          <w:rFonts w:ascii="Arial" w:hAnsi="Arial" w:cs="Arial"/>
          <w:b/>
          <w:color w:val="000000" w:themeColor="text1"/>
          <w:sz w:val="24"/>
          <w:szCs w:val="24"/>
        </w:rPr>
      </w:pPr>
      <w:r w:rsidRPr="003A5D34">
        <w:rPr>
          <w:rFonts w:ascii="Arial" w:hAnsi="Arial" w:cs="Arial"/>
          <w:b/>
          <w:color w:val="000000" w:themeColor="text1"/>
          <w:sz w:val="24"/>
          <w:szCs w:val="24"/>
          <w:u w:val="single"/>
        </w:rPr>
        <w:t xml:space="preserve">A: </w:t>
      </w:r>
      <w:r w:rsidR="00E9084F" w:rsidRPr="003A5D34">
        <w:rPr>
          <w:rFonts w:ascii="Arial" w:hAnsi="Arial" w:cs="Arial"/>
          <w:b/>
          <w:color w:val="000000" w:themeColor="text1"/>
          <w:sz w:val="24"/>
          <w:szCs w:val="24"/>
          <w:u w:val="single"/>
        </w:rPr>
        <w:t xml:space="preserve">NAMIZNI TENIS </w:t>
      </w:r>
      <w:r w:rsidR="00E9084F" w:rsidRPr="003A5D34">
        <w:rPr>
          <w:rFonts w:ascii="Arial" w:hAnsi="Arial" w:cs="Arial"/>
          <w:b/>
          <w:color w:val="000000" w:themeColor="text1"/>
          <w:sz w:val="24"/>
          <w:szCs w:val="24"/>
        </w:rPr>
        <w:t>- ponavljanje in utrjevanje</w:t>
      </w:r>
      <w:r w:rsidRPr="003A5D34">
        <w:rPr>
          <w:rFonts w:ascii="Arial" w:hAnsi="Arial" w:cs="Arial"/>
          <w:b/>
          <w:color w:val="000000" w:themeColor="text1"/>
          <w:sz w:val="24"/>
          <w:szCs w:val="24"/>
        </w:rPr>
        <w:t xml:space="preserve"> preteklih vsebin. </w:t>
      </w:r>
    </w:p>
    <w:p w:rsidR="003A5D34" w:rsidRDefault="00E9084F" w:rsidP="0071710C">
      <w:pPr>
        <w:rPr>
          <w:rFonts w:ascii="Arial" w:hAnsi="Arial" w:cs="Arial"/>
          <w:color w:val="000000" w:themeColor="text1"/>
          <w:sz w:val="24"/>
          <w:szCs w:val="24"/>
          <w:u w:val="single"/>
        </w:rPr>
      </w:pPr>
      <w:r w:rsidRPr="003A5D34">
        <w:rPr>
          <w:rFonts w:ascii="Arial" w:hAnsi="Arial" w:cs="Arial"/>
          <w:b/>
          <w:color w:val="000000" w:themeColor="text1"/>
          <w:sz w:val="24"/>
          <w:szCs w:val="24"/>
        </w:rPr>
        <w:t>Teoretične vsebine</w:t>
      </w:r>
      <w:r w:rsidRPr="003A5D34">
        <w:rPr>
          <w:rFonts w:ascii="Arial" w:hAnsi="Arial" w:cs="Arial"/>
          <w:color w:val="000000" w:themeColor="text1"/>
          <w:sz w:val="24"/>
          <w:szCs w:val="24"/>
        </w:rPr>
        <w:t xml:space="preserve">: </w:t>
      </w:r>
    </w:p>
    <w:p w:rsidR="00E9084F" w:rsidRPr="003A5D34" w:rsidRDefault="00E9084F" w:rsidP="0071710C">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Zgodovina namiznega tenisa</w:t>
      </w:r>
    </w:p>
    <w:p w:rsidR="00847937" w:rsidRPr="003A5D34" w:rsidRDefault="00847937" w:rsidP="0071710C">
      <w:pPr>
        <w:rPr>
          <w:rFonts w:ascii="Arial" w:hAnsi="Arial" w:cs="Arial"/>
          <w:color w:val="000000" w:themeColor="text1"/>
          <w:sz w:val="24"/>
          <w:szCs w:val="24"/>
        </w:rPr>
      </w:pPr>
      <w:r w:rsidRPr="003A5D34">
        <w:rPr>
          <w:rFonts w:ascii="Arial" w:hAnsi="Arial" w:cs="Arial"/>
          <w:color w:val="000000" w:themeColor="text1"/>
          <w:sz w:val="24"/>
          <w:szCs w:val="24"/>
        </w:rPr>
        <w:t xml:space="preserve">Nekateri viri navajajo, da so na kitajskem dvoru že pred skoraj dva tisoč leti igrali igro podobno današnjemu namiznemu tenisu. Igro, ki je bila nekakšna mešanica </w:t>
      </w:r>
      <w:hyperlink r:id="rId5" w:tooltip="Tenis" w:history="1">
        <w:r w:rsidRPr="003A5D34">
          <w:rPr>
            <w:rFonts w:ascii="Arial" w:hAnsi="Arial" w:cs="Arial"/>
            <w:color w:val="000000" w:themeColor="text1"/>
            <w:sz w:val="24"/>
            <w:szCs w:val="24"/>
          </w:rPr>
          <w:t>tenisa</w:t>
        </w:r>
      </w:hyperlink>
      <w:r w:rsidRPr="003A5D34">
        <w:rPr>
          <w:rFonts w:ascii="Arial" w:hAnsi="Arial" w:cs="Arial"/>
          <w:color w:val="000000" w:themeColor="text1"/>
          <w:sz w:val="24"/>
          <w:szCs w:val="24"/>
        </w:rPr>
        <w:t xml:space="preserve">, namiznega tenisa in </w:t>
      </w:r>
      <w:hyperlink r:id="rId6" w:tooltip="Badminton" w:history="1">
        <w:r w:rsidRPr="003A5D34">
          <w:rPr>
            <w:rFonts w:ascii="Arial" w:hAnsi="Arial" w:cs="Arial"/>
            <w:color w:val="000000" w:themeColor="text1"/>
            <w:sz w:val="24"/>
            <w:szCs w:val="24"/>
          </w:rPr>
          <w:t>badmintona</w:t>
        </w:r>
      </w:hyperlink>
      <w:r w:rsidRPr="003A5D34">
        <w:rPr>
          <w:rFonts w:ascii="Arial" w:hAnsi="Arial" w:cs="Arial"/>
          <w:color w:val="000000" w:themeColor="text1"/>
          <w:sz w:val="24"/>
          <w:szCs w:val="24"/>
        </w:rPr>
        <w:t xml:space="preserve">, </w:t>
      </w:r>
      <w:proofErr w:type="spellStart"/>
      <w:r w:rsidRPr="003A5D34">
        <w:rPr>
          <w:rFonts w:ascii="Arial" w:hAnsi="Arial" w:cs="Arial"/>
          <w:color w:val="000000" w:themeColor="text1"/>
          <w:sz w:val="24"/>
          <w:szCs w:val="24"/>
        </w:rPr>
        <w:t>pša</w:t>
      </w:r>
      <w:proofErr w:type="spellEnd"/>
      <w:r w:rsidRPr="003A5D34">
        <w:rPr>
          <w:rFonts w:ascii="Arial" w:hAnsi="Arial" w:cs="Arial"/>
          <w:color w:val="000000" w:themeColor="text1"/>
          <w:sz w:val="24"/>
          <w:szCs w:val="24"/>
        </w:rPr>
        <w:t xml:space="preserve"> so igrali v </w:t>
      </w:r>
      <w:hyperlink r:id="rId7" w:tooltip="15. stoletje" w:history="1">
        <w:r w:rsidRPr="003A5D34">
          <w:rPr>
            <w:rFonts w:ascii="Arial" w:hAnsi="Arial" w:cs="Arial"/>
            <w:color w:val="000000" w:themeColor="text1"/>
            <w:sz w:val="24"/>
            <w:szCs w:val="24"/>
          </w:rPr>
          <w:t>15. stoletju</w:t>
        </w:r>
      </w:hyperlink>
      <w:r w:rsidRPr="003A5D34">
        <w:rPr>
          <w:rFonts w:ascii="Arial" w:hAnsi="Arial" w:cs="Arial"/>
          <w:color w:val="000000" w:themeColor="text1"/>
          <w:sz w:val="24"/>
          <w:szCs w:val="24"/>
        </w:rPr>
        <w:t xml:space="preserve"> na </w:t>
      </w:r>
      <w:proofErr w:type="spellStart"/>
      <w:r w:rsidRPr="003A5D34">
        <w:rPr>
          <w:rFonts w:ascii="Arial" w:hAnsi="Arial" w:cs="Arial"/>
          <w:color w:val="000000" w:themeColor="text1"/>
          <w:sz w:val="24"/>
          <w:szCs w:val="24"/>
        </w:rPr>
        <w:t>indo</w:t>
      </w:r>
      <w:proofErr w:type="spellEnd"/>
      <w:r w:rsidRPr="003A5D34">
        <w:rPr>
          <w:rFonts w:ascii="Arial" w:hAnsi="Arial" w:cs="Arial"/>
          <w:color w:val="000000" w:themeColor="text1"/>
          <w:sz w:val="24"/>
          <w:szCs w:val="24"/>
        </w:rPr>
        <w:t xml:space="preserve">-kitajskem polotoku. Po uvedbi </w:t>
      </w:r>
      <w:proofErr w:type="spellStart"/>
      <w:r w:rsidRPr="003A5D34">
        <w:rPr>
          <w:rFonts w:ascii="Arial" w:hAnsi="Arial" w:cs="Arial"/>
          <w:color w:val="000000" w:themeColor="text1"/>
          <w:sz w:val="24"/>
          <w:szCs w:val="24"/>
        </w:rPr>
        <w:t>celuolidne</w:t>
      </w:r>
      <w:proofErr w:type="spellEnd"/>
      <w:r w:rsidRPr="003A5D34">
        <w:rPr>
          <w:rFonts w:ascii="Arial" w:hAnsi="Arial" w:cs="Arial"/>
          <w:color w:val="000000" w:themeColor="text1"/>
          <w:sz w:val="24"/>
          <w:szCs w:val="24"/>
        </w:rPr>
        <w:t xml:space="preserve"> žogice leta </w:t>
      </w:r>
      <w:hyperlink r:id="rId8" w:tooltip="1900" w:history="1">
        <w:r w:rsidRPr="003A5D34">
          <w:rPr>
            <w:rFonts w:ascii="Arial" w:hAnsi="Arial" w:cs="Arial"/>
            <w:color w:val="000000" w:themeColor="text1"/>
            <w:sz w:val="24"/>
            <w:szCs w:val="24"/>
          </w:rPr>
          <w:t>1900</w:t>
        </w:r>
      </w:hyperlink>
      <w:r w:rsidRPr="003A5D34">
        <w:rPr>
          <w:rFonts w:ascii="Arial" w:hAnsi="Arial" w:cs="Arial"/>
          <w:color w:val="000000" w:themeColor="text1"/>
          <w:sz w:val="24"/>
          <w:szCs w:val="24"/>
        </w:rPr>
        <w:t xml:space="preserve"> je firma </w:t>
      </w:r>
      <w:hyperlink r:id="rId9" w:tooltip="Hamley Brothers (stran ne obstaja)" w:history="1">
        <w:proofErr w:type="spellStart"/>
        <w:r w:rsidRPr="003A5D34">
          <w:rPr>
            <w:rFonts w:ascii="Arial" w:hAnsi="Arial" w:cs="Arial"/>
            <w:color w:val="000000" w:themeColor="text1"/>
            <w:sz w:val="24"/>
            <w:szCs w:val="24"/>
          </w:rPr>
          <w:t>Hamley</w:t>
        </w:r>
        <w:proofErr w:type="spellEnd"/>
        <w:r w:rsidRPr="003A5D34">
          <w:rPr>
            <w:rFonts w:ascii="Arial" w:hAnsi="Arial" w:cs="Arial"/>
            <w:color w:val="000000" w:themeColor="text1"/>
            <w:sz w:val="24"/>
            <w:szCs w:val="24"/>
          </w:rPr>
          <w:t xml:space="preserve"> </w:t>
        </w:r>
        <w:proofErr w:type="spellStart"/>
        <w:r w:rsidRPr="003A5D34">
          <w:rPr>
            <w:rFonts w:ascii="Arial" w:hAnsi="Arial" w:cs="Arial"/>
            <w:color w:val="000000" w:themeColor="text1"/>
            <w:sz w:val="24"/>
            <w:szCs w:val="24"/>
          </w:rPr>
          <w:t>Brothers</w:t>
        </w:r>
        <w:proofErr w:type="spellEnd"/>
      </w:hyperlink>
      <w:r w:rsidRPr="003A5D34">
        <w:rPr>
          <w:rFonts w:ascii="Arial" w:hAnsi="Arial" w:cs="Arial"/>
          <w:color w:val="000000" w:themeColor="text1"/>
          <w:sz w:val="24"/>
          <w:szCs w:val="24"/>
        </w:rPr>
        <w:t xml:space="preserve"> igro registrirala pod imenom </w:t>
      </w:r>
      <w:proofErr w:type="spellStart"/>
      <w:r w:rsidRPr="003A5D34">
        <w:rPr>
          <w:rFonts w:ascii="Arial" w:hAnsi="Arial" w:cs="Arial"/>
          <w:color w:val="000000" w:themeColor="text1"/>
          <w:sz w:val="24"/>
          <w:szCs w:val="24"/>
        </w:rPr>
        <w:t>ping-pong</w:t>
      </w:r>
      <w:proofErr w:type="spellEnd"/>
      <w:r w:rsidRPr="003A5D34">
        <w:rPr>
          <w:rFonts w:ascii="Arial" w:hAnsi="Arial" w:cs="Arial"/>
          <w:color w:val="000000" w:themeColor="text1"/>
          <w:sz w:val="24"/>
          <w:szCs w:val="24"/>
        </w:rPr>
        <w:t xml:space="preserve"> in od takrat naprej se je zelo hitro razvijala. Leta </w:t>
      </w:r>
      <w:hyperlink r:id="rId10" w:tooltip="1903" w:history="1">
        <w:r w:rsidRPr="003A5D34">
          <w:rPr>
            <w:rFonts w:ascii="Arial" w:hAnsi="Arial" w:cs="Arial"/>
            <w:color w:val="000000" w:themeColor="text1"/>
            <w:sz w:val="24"/>
            <w:szCs w:val="24"/>
          </w:rPr>
          <w:t>1903</w:t>
        </w:r>
      </w:hyperlink>
      <w:r w:rsidRPr="003A5D34">
        <w:rPr>
          <w:rFonts w:ascii="Arial" w:hAnsi="Arial" w:cs="Arial"/>
          <w:color w:val="000000" w:themeColor="text1"/>
          <w:sz w:val="24"/>
          <w:szCs w:val="24"/>
        </w:rPr>
        <w:t xml:space="preserve"> tiskano poročilo prinaša napotke o obleki pri igri in nasvete o tehniki igre, drži </w:t>
      </w:r>
      <w:hyperlink r:id="rId11" w:tooltip="Lopar" w:history="1">
        <w:r w:rsidRPr="003A5D34">
          <w:rPr>
            <w:rFonts w:ascii="Arial" w:hAnsi="Arial" w:cs="Arial"/>
            <w:color w:val="000000" w:themeColor="text1"/>
            <w:sz w:val="24"/>
            <w:szCs w:val="24"/>
          </w:rPr>
          <w:t>loparja</w:t>
        </w:r>
      </w:hyperlink>
      <w:r w:rsidRPr="003A5D34">
        <w:rPr>
          <w:rFonts w:ascii="Arial" w:hAnsi="Arial" w:cs="Arial"/>
          <w:color w:val="000000" w:themeColor="text1"/>
          <w:sz w:val="24"/>
          <w:szCs w:val="24"/>
        </w:rPr>
        <w:t xml:space="preserve"> ter taktične nasvete. Namizni tenis (ime je igra dobila zaradi verjetnega skupnega porekla in podobnosti s tenisom) se je nato razvijal v »pravo« športno panogo, ki jo trenutno tekmovalno igra okoli 40 milijonov športnikov (po oceni ITTF – Mednarodne NT zveze) in še mnogo več rekreativnih igralk in igralcev. V Sloveniji je bil prvi center namiznega tenisa v </w:t>
      </w:r>
      <w:hyperlink r:id="rId12" w:tooltip="Murska Sobota" w:history="1">
        <w:r w:rsidRPr="003A5D34">
          <w:rPr>
            <w:rFonts w:ascii="Arial" w:hAnsi="Arial" w:cs="Arial"/>
            <w:color w:val="000000" w:themeColor="text1"/>
            <w:sz w:val="24"/>
            <w:szCs w:val="24"/>
          </w:rPr>
          <w:t>Murski Soboti</w:t>
        </w:r>
      </w:hyperlink>
      <w:r w:rsidRPr="003A5D34">
        <w:rPr>
          <w:rFonts w:ascii="Arial" w:hAnsi="Arial" w:cs="Arial"/>
          <w:color w:val="000000" w:themeColor="text1"/>
          <w:sz w:val="24"/>
          <w:szCs w:val="24"/>
        </w:rPr>
        <w:t xml:space="preserve">, od tam pa se je igra razširila drugam in mnoge igralke, mnogi igralci iz raznih krajev Slovenije so uspešno nastopali na svetovnih in evropskih tekmovanjih. Namizni tenis je od leta </w:t>
      </w:r>
      <w:hyperlink r:id="rId13" w:tooltip="1988" w:history="1">
        <w:r w:rsidRPr="003A5D34">
          <w:rPr>
            <w:rFonts w:ascii="Arial" w:hAnsi="Arial" w:cs="Arial"/>
            <w:color w:val="000000" w:themeColor="text1"/>
            <w:sz w:val="24"/>
            <w:szCs w:val="24"/>
          </w:rPr>
          <w:t>1988</w:t>
        </w:r>
      </w:hyperlink>
      <w:r w:rsidRPr="003A5D34">
        <w:rPr>
          <w:rFonts w:ascii="Arial" w:hAnsi="Arial" w:cs="Arial"/>
          <w:color w:val="000000" w:themeColor="text1"/>
          <w:sz w:val="24"/>
          <w:szCs w:val="24"/>
        </w:rPr>
        <w:t xml:space="preserve"> tudi olimpijski šport. </w:t>
      </w:r>
    </w:p>
    <w:p w:rsidR="003A5D34" w:rsidRDefault="003A5D34" w:rsidP="0071710C">
      <w:pPr>
        <w:rPr>
          <w:rFonts w:ascii="Arial" w:hAnsi="Arial" w:cs="Arial"/>
          <w:color w:val="000000" w:themeColor="text1"/>
          <w:sz w:val="24"/>
          <w:szCs w:val="24"/>
          <w:u w:val="single"/>
          <w:lang w:eastAsia="sl-SI"/>
        </w:rPr>
      </w:pPr>
    </w:p>
    <w:p w:rsidR="003A5D34" w:rsidRPr="003A5D34" w:rsidRDefault="003A5D34" w:rsidP="0071710C">
      <w:pPr>
        <w:rPr>
          <w:rFonts w:ascii="Arial" w:hAnsi="Arial" w:cs="Arial"/>
          <w:color w:val="000000" w:themeColor="text1"/>
          <w:sz w:val="24"/>
          <w:szCs w:val="24"/>
          <w:u w:val="single"/>
          <w:lang w:eastAsia="sl-SI"/>
        </w:rPr>
      </w:pPr>
      <w:r>
        <w:rPr>
          <w:rFonts w:ascii="Arial" w:hAnsi="Arial" w:cs="Arial"/>
          <w:color w:val="000000" w:themeColor="text1"/>
          <w:sz w:val="24"/>
          <w:szCs w:val="24"/>
          <w:u w:val="single"/>
          <w:lang w:eastAsia="sl-SI"/>
        </w:rPr>
        <w:t>Igra, oprema</w:t>
      </w:r>
    </w:p>
    <w:p w:rsidR="00E9084F" w:rsidRPr="003A5D34" w:rsidRDefault="00E9084F" w:rsidP="0071710C">
      <w:pPr>
        <w:rPr>
          <w:rFonts w:ascii="Arial" w:hAnsi="Arial" w:cs="Arial"/>
          <w:color w:val="000000" w:themeColor="text1"/>
          <w:sz w:val="24"/>
          <w:szCs w:val="24"/>
          <w:lang w:eastAsia="sl-SI"/>
        </w:rPr>
      </w:pPr>
      <w:r w:rsidRPr="003A5D34">
        <w:rPr>
          <w:rFonts w:ascii="Arial" w:hAnsi="Arial" w:cs="Arial"/>
          <w:color w:val="000000" w:themeColor="text1"/>
          <w:sz w:val="24"/>
          <w:szCs w:val="24"/>
          <w:lang w:eastAsia="sl-SI"/>
        </w:rPr>
        <w:t xml:space="preserve">Namizni tenis je igra za dva posameznika ali za dva para igralcev. Cilj igre je, da igralec žogico udari na nasprotnikovo polovico tako, da je ta čez mrežico ne more vrniti na njegovo. Pravilno vrnjen </w:t>
      </w:r>
      <w:r w:rsidRPr="002E6614">
        <w:rPr>
          <w:rFonts w:ascii="Arial" w:hAnsi="Arial" w:cs="Arial"/>
          <w:color w:val="000000" w:themeColor="text1"/>
          <w:sz w:val="24"/>
          <w:szCs w:val="24"/>
          <w:lang w:eastAsia="sl-SI"/>
        </w:rPr>
        <w:t>udarec je</w:t>
      </w:r>
      <w:r w:rsidRPr="003A5D34">
        <w:rPr>
          <w:rFonts w:ascii="Arial" w:hAnsi="Arial" w:cs="Arial"/>
          <w:color w:val="000000" w:themeColor="text1"/>
          <w:sz w:val="24"/>
          <w:szCs w:val="24"/>
          <w:lang w:eastAsia="sl-SI"/>
        </w:rPr>
        <w:t xml:space="preserve"> izveden tako, da žogica preleti ali obleti mrežo s stojali ter pade ali se dotakne nasprotnikove igralne površine direktno ali z dotikom mrežice. Za igro rabimo mizo za namizni tenis z mrežico, lopar in žogico.</w:t>
      </w:r>
    </w:p>
    <w:p w:rsidR="00E9084F" w:rsidRPr="003A5D34" w:rsidRDefault="00847937" w:rsidP="000A38B8">
      <w:pPr>
        <w:rPr>
          <w:rFonts w:ascii="Arial" w:hAnsi="Arial" w:cs="Arial"/>
          <w:color w:val="000000" w:themeColor="text1"/>
          <w:sz w:val="24"/>
          <w:szCs w:val="24"/>
          <w:lang w:eastAsia="sl-SI"/>
        </w:rPr>
      </w:pPr>
      <w:r w:rsidRPr="003A5D34">
        <w:rPr>
          <w:rFonts w:ascii="Arial" w:hAnsi="Arial" w:cs="Arial"/>
          <w:color w:val="000000" w:themeColor="text1"/>
          <w:sz w:val="24"/>
          <w:szCs w:val="24"/>
          <w:lang w:eastAsia="sl-SI"/>
        </w:rPr>
        <w:t xml:space="preserve"> </w:t>
      </w:r>
      <w:r w:rsidRPr="003A5D34">
        <w:rPr>
          <w:rFonts w:ascii="Arial" w:hAnsi="Arial" w:cs="Arial"/>
          <w:noProof/>
          <w:color w:val="000000" w:themeColor="text1"/>
          <w:sz w:val="24"/>
          <w:szCs w:val="24"/>
          <w:lang w:eastAsia="sl-SI"/>
        </w:rPr>
        <w:drawing>
          <wp:inline distT="0" distB="0" distL="0" distR="0" wp14:anchorId="5CFB3DB7" wp14:editId="2D7B76AA">
            <wp:extent cx="1619250" cy="1619250"/>
            <wp:effectExtent l="0" t="0" r="0" b="0"/>
            <wp:docPr id="5" name="img" descr="http://www.sportnatrgovina.si/media/catalog/product/cache/1/image/9df78eab33525d08d6e5fb8d27136e95/n/a/namizni-tenis-loparji-set-sport-thieme--pariz--110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portnatrgovina.si/media/catalog/product/cache/1/image/9df78eab33525d08d6e5fb8d27136e95/n/a/namizni-tenis-loparji-set-sport-thieme--pariz--11084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Pr="003A5D34">
        <w:rPr>
          <w:rFonts w:ascii="Arial" w:hAnsi="Arial" w:cs="Arial"/>
          <w:color w:val="000000" w:themeColor="text1"/>
          <w:sz w:val="24"/>
          <w:szCs w:val="24"/>
          <w:lang w:eastAsia="sl-SI"/>
        </w:rPr>
        <w:t xml:space="preserve">                    </w:t>
      </w:r>
      <w:r w:rsidRPr="003A5D34">
        <w:rPr>
          <w:rFonts w:ascii="Arial" w:hAnsi="Arial" w:cs="Arial"/>
          <w:noProof/>
          <w:color w:val="000000" w:themeColor="text1"/>
          <w:sz w:val="24"/>
          <w:szCs w:val="24"/>
          <w:lang w:eastAsia="sl-SI"/>
        </w:rPr>
        <w:drawing>
          <wp:inline distT="0" distB="0" distL="0" distR="0" wp14:anchorId="748421C9" wp14:editId="0C11078C">
            <wp:extent cx="1914525" cy="1211608"/>
            <wp:effectExtent l="0" t="0" r="0" b="7620"/>
            <wp:docPr id="4" name="img" descr="https://sportnaoprema.si/wp-content/uploads/2020/03/Notranja-miza-za-namizni-tenis-Sponeta-S1-43i-modro-crna-www.sportnaoprema.si3_-621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portnaoprema.si/wp-content/uploads/2020/03/Notranja-miza-za-namizni-tenis-Sponeta-S1-43i-modro-crna-www.sportnaoprema.si3_-621x3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887" cy="1222595"/>
                    </a:xfrm>
                    <a:prstGeom prst="rect">
                      <a:avLst/>
                    </a:prstGeom>
                    <a:noFill/>
                    <a:ln>
                      <a:noFill/>
                    </a:ln>
                  </pic:spPr>
                </pic:pic>
              </a:graphicData>
            </a:graphic>
          </wp:inline>
        </w:drawing>
      </w:r>
    </w:p>
    <w:p w:rsidR="000A38B8" w:rsidRPr="003A5D34" w:rsidRDefault="000A38B8" w:rsidP="000A38B8">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Drža loparja (Evropski način drže)</w:t>
      </w:r>
    </w:p>
    <w:p w:rsidR="000A38B8" w:rsidRPr="003A5D34" w:rsidRDefault="00C75267" w:rsidP="000A38B8">
      <w:pPr>
        <w:rPr>
          <w:rFonts w:ascii="Arial" w:hAnsi="Arial" w:cs="Arial"/>
          <w:i/>
          <w:color w:val="000000" w:themeColor="text1"/>
          <w:sz w:val="24"/>
          <w:szCs w:val="24"/>
        </w:rPr>
      </w:pPr>
      <w:r w:rsidRPr="003A5D34">
        <w:rPr>
          <w:rFonts w:ascii="Arial" w:hAnsi="Arial" w:cs="Arial"/>
          <w:i/>
          <w:noProof/>
          <w:color w:val="000000" w:themeColor="text1"/>
          <w:sz w:val="24"/>
          <w:szCs w:val="24"/>
          <w:lang w:eastAsia="sl-SI"/>
        </w:rPr>
        <w:lastRenderedPageBreak/>
        <w:drawing>
          <wp:inline distT="0" distB="0" distL="0" distR="0" wp14:anchorId="045B2C27" wp14:editId="38B980AD">
            <wp:extent cx="2104069" cy="1618968"/>
            <wp:effectExtent l="0" t="0" r="0" b="635"/>
            <wp:docPr id="6" name="Slika 6" descr="C:\Users\Uporabnik\Desktop\20200319_2030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20200319_203050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3404" cy="1626151"/>
                    </a:xfrm>
                    <a:prstGeom prst="rect">
                      <a:avLst/>
                    </a:prstGeom>
                    <a:noFill/>
                    <a:ln>
                      <a:noFill/>
                    </a:ln>
                  </pic:spPr>
                </pic:pic>
              </a:graphicData>
            </a:graphic>
          </wp:inline>
        </w:drawing>
      </w:r>
      <w:r w:rsidRPr="003A5D34">
        <w:rPr>
          <w:rFonts w:ascii="Arial" w:hAnsi="Arial" w:cs="Arial"/>
          <w:i/>
          <w:color w:val="000000" w:themeColor="text1"/>
          <w:sz w:val="24"/>
          <w:szCs w:val="24"/>
        </w:rPr>
        <w:t xml:space="preserve">      </w:t>
      </w:r>
      <w:r w:rsidRPr="003A5D34">
        <w:rPr>
          <w:rFonts w:ascii="Arial" w:hAnsi="Arial" w:cs="Arial"/>
          <w:i/>
          <w:noProof/>
          <w:color w:val="000000" w:themeColor="text1"/>
          <w:sz w:val="24"/>
          <w:szCs w:val="24"/>
          <w:lang w:eastAsia="sl-SI"/>
        </w:rPr>
        <w:drawing>
          <wp:inline distT="0" distB="0" distL="0" distR="0" wp14:anchorId="3F8A42A4" wp14:editId="362B6698">
            <wp:extent cx="3285794" cy="1647190"/>
            <wp:effectExtent l="0" t="0" r="0" b="0"/>
            <wp:docPr id="8" name="Slika 8" descr="C:\Users\Uporabnik\Desktop\20200319_203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20200319_203005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7415" cy="1653016"/>
                    </a:xfrm>
                    <a:prstGeom prst="rect">
                      <a:avLst/>
                    </a:prstGeom>
                    <a:noFill/>
                    <a:ln>
                      <a:noFill/>
                    </a:ln>
                  </pic:spPr>
                </pic:pic>
              </a:graphicData>
            </a:graphic>
          </wp:inline>
        </w:drawing>
      </w:r>
    </w:p>
    <w:p w:rsidR="00E9084F" w:rsidRPr="003A5D34" w:rsidRDefault="00E9084F" w:rsidP="000A38B8">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Servis:</w:t>
      </w:r>
    </w:p>
    <w:p w:rsidR="00E9084F" w:rsidRPr="003A5D34" w:rsidRDefault="00E9084F" w:rsidP="000A38B8">
      <w:pPr>
        <w:rPr>
          <w:rFonts w:ascii="Arial" w:hAnsi="Arial" w:cs="Arial"/>
          <w:color w:val="000000" w:themeColor="text1"/>
          <w:sz w:val="24"/>
          <w:szCs w:val="24"/>
        </w:rPr>
      </w:pPr>
      <w:r w:rsidRPr="003A5D34">
        <w:rPr>
          <w:rFonts w:ascii="Arial" w:hAnsi="Arial" w:cs="Arial"/>
          <w:color w:val="000000" w:themeColor="text1"/>
          <w:sz w:val="24"/>
          <w:szCs w:val="24"/>
        </w:rPr>
        <w:t xml:space="preserve">Začetni udarec (servis) se prične tako, da žogica mirno leži na odprti dlani proste roke, za končno in navidezno linijo igralne površine. Server vrže žogico navzgor najmanj 16 cm visoko. Pri igri posameznikov se najprej dotakne igralne površine serverja in nato direktno ali okoli mrežice pade na nasprotnikovo igralno površino. </w:t>
      </w:r>
    </w:p>
    <w:p w:rsidR="00C75267" w:rsidRPr="003A5D34" w:rsidRDefault="00C75267" w:rsidP="000A38B8">
      <w:pPr>
        <w:rPr>
          <w:rFonts w:ascii="Arial" w:hAnsi="Arial" w:cs="Arial"/>
          <w:color w:val="000000" w:themeColor="text1"/>
          <w:sz w:val="24"/>
          <w:szCs w:val="24"/>
          <w:u w:val="single"/>
        </w:rPr>
      </w:pPr>
      <w:r w:rsidRPr="003A5D34">
        <w:rPr>
          <w:rFonts w:ascii="Arial" w:hAnsi="Arial" w:cs="Arial"/>
          <w:noProof/>
          <w:color w:val="000000" w:themeColor="text1"/>
          <w:sz w:val="24"/>
          <w:szCs w:val="24"/>
          <w:u w:val="single"/>
          <w:lang w:eastAsia="sl-SI"/>
        </w:rPr>
        <w:drawing>
          <wp:inline distT="0" distB="0" distL="0" distR="0" wp14:anchorId="3A0BA6F7" wp14:editId="6C113216">
            <wp:extent cx="3810000" cy="1851138"/>
            <wp:effectExtent l="0" t="0" r="0" b="0"/>
            <wp:docPr id="9" name="Slika 9" descr="C:\Users\Uporabnik\Desktop\20200319_2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20200319_203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2983" cy="1852587"/>
                    </a:xfrm>
                    <a:prstGeom prst="rect">
                      <a:avLst/>
                    </a:prstGeom>
                    <a:noFill/>
                    <a:ln>
                      <a:noFill/>
                    </a:ln>
                  </pic:spPr>
                </pic:pic>
              </a:graphicData>
            </a:graphic>
          </wp:inline>
        </w:drawing>
      </w:r>
    </w:p>
    <w:p w:rsidR="00A0634A" w:rsidRPr="003A5D34" w:rsidRDefault="00A0634A" w:rsidP="00993799">
      <w:pPr>
        <w:rPr>
          <w:rFonts w:ascii="Arial" w:hAnsi="Arial" w:cs="Arial"/>
          <w:color w:val="000000" w:themeColor="text1"/>
          <w:sz w:val="24"/>
          <w:szCs w:val="24"/>
          <w:u w:val="single"/>
        </w:rPr>
      </w:pPr>
      <w:r w:rsidRPr="003A5D34">
        <w:rPr>
          <w:rFonts w:ascii="Arial" w:hAnsi="Arial" w:cs="Arial"/>
          <w:color w:val="000000" w:themeColor="text1"/>
          <w:sz w:val="24"/>
          <w:szCs w:val="24"/>
          <w:u w:val="single"/>
        </w:rPr>
        <w:t>Osnovni napadalni udarci:</w:t>
      </w:r>
    </w:p>
    <w:p w:rsidR="00A0634A" w:rsidRDefault="000A38B8" w:rsidP="00993799">
      <w:pPr>
        <w:rPr>
          <w:rFonts w:ascii="Arial" w:hAnsi="Arial" w:cs="Arial"/>
          <w:color w:val="000000" w:themeColor="text1"/>
          <w:sz w:val="24"/>
          <w:szCs w:val="24"/>
        </w:rPr>
      </w:pPr>
      <w:r w:rsidRPr="003A5D34">
        <w:rPr>
          <w:rFonts w:ascii="Arial" w:hAnsi="Arial" w:cs="Arial"/>
          <w:color w:val="000000" w:themeColor="text1"/>
          <w:sz w:val="24"/>
          <w:szCs w:val="24"/>
        </w:rPr>
        <w:t>Spozna</w:t>
      </w:r>
      <w:r w:rsidR="00993799" w:rsidRPr="003A5D34">
        <w:rPr>
          <w:rFonts w:ascii="Arial" w:hAnsi="Arial" w:cs="Arial"/>
          <w:color w:val="000000" w:themeColor="text1"/>
          <w:sz w:val="24"/>
          <w:szCs w:val="24"/>
        </w:rPr>
        <w:t xml:space="preserve">li smo </w:t>
      </w:r>
      <w:r w:rsidR="002E6614">
        <w:rPr>
          <w:rFonts w:ascii="Arial" w:hAnsi="Arial" w:cs="Arial"/>
          <w:color w:val="000000" w:themeColor="text1"/>
          <w:sz w:val="24"/>
          <w:szCs w:val="24"/>
        </w:rPr>
        <w:t xml:space="preserve">dva </w:t>
      </w:r>
      <w:r w:rsidR="00993799" w:rsidRPr="003A5D34">
        <w:rPr>
          <w:rFonts w:ascii="Arial" w:hAnsi="Arial" w:cs="Arial"/>
          <w:color w:val="000000" w:themeColor="text1"/>
          <w:sz w:val="24"/>
          <w:szCs w:val="24"/>
        </w:rPr>
        <w:t>osnovna napadalna udarca</w:t>
      </w:r>
      <w:r w:rsidR="00C11EA0">
        <w:rPr>
          <w:rFonts w:ascii="Arial" w:hAnsi="Arial" w:cs="Arial"/>
          <w:color w:val="000000" w:themeColor="text1"/>
          <w:sz w:val="24"/>
          <w:szCs w:val="24"/>
        </w:rPr>
        <w:t xml:space="preserve">: </w:t>
      </w:r>
      <w:proofErr w:type="spellStart"/>
      <w:r w:rsidR="00C11EA0">
        <w:rPr>
          <w:rFonts w:ascii="Arial" w:hAnsi="Arial" w:cs="Arial"/>
          <w:color w:val="000000" w:themeColor="text1"/>
          <w:sz w:val="24"/>
          <w:szCs w:val="24"/>
        </w:rPr>
        <w:t>forehand</w:t>
      </w:r>
      <w:proofErr w:type="spellEnd"/>
      <w:r w:rsidR="00C11EA0">
        <w:rPr>
          <w:rFonts w:ascii="Arial" w:hAnsi="Arial" w:cs="Arial"/>
          <w:color w:val="000000" w:themeColor="text1"/>
          <w:sz w:val="24"/>
          <w:szCs w:val="24"/>
        </w:rPr>
        <w:t xml:space="preserve"> in </w:t>
      </w:r>
      <w:proofErr w:type="spellStart"/>
      <w:r w:rsidR="00C11EA0">
        <w:rPr>
          <w:rFonts w:ascii="Arial" w:hAnsi="Arial" w:cs="Arial"/>
          <w:color w:val="000000" w:themeColor="text1"/>
          <w:sz w:val="24"/>
          <w:szCs w:val="24"/>
        </w:rPr>
        <w:t>backhand</w:t>
      </w:r>
      <w:proofErr w:type="spellEnd"/>
      <w:r w:rsidR="00C11EA0">
        <w:rPr>
          <w:rFonts w:ascii="Arial" w:hAnsi="Arial" w:cs="Arial"/>
          <w:color w:val="000000" w:themeColor="text1"/>
          <w:sz w:val="24"/>
          <w:szCs w:val="24"/>
        </w:rPr>
        <w:t xml:space="preserve"> udarec. </w:t>
      </w:r>
    </w:p>
    <w:p w:rsidR="00C11EA0" w:rsidRPr="003A5D34" w:rsidRDefault="00C11EA0" w:rsidP="00993799">
      <w:pPr>
        <w:rPr>
          <w:rFonts w:ascii="Arial" w:hAnsi="Arial" w:cs="Arial"/>
          <w:color w:val="000000" w:themeColor="text1"/>
          <w:sz w:val="24"/>
          <w:szCs w:val="24"/>
        </w:rPr>
      </w:pPr>
    </w:p>
    <w:p w:rsidR="00E9084F" w:rsidRPr="003A5D34" w:rsidRDefault="00E9084F" w:rsidP="00993799">
      <w:pPr>
        <w:rPr>
          <w:rFonts w:ascii="Arial" w:hAnsi="Arial" w:cs="Arial"/>
          <w:color w:val="000000" w:themeColor="text1"/>
          <w:sz w:val="24"/>
          <w:szCs w:val="24"/>
        </w:rPr>
      </w:pPr>
      <w:r w:rsidRPr="003A5D34">
        <w:rPr>
          <w:rFonts w:ascii="Arial" w:hAnsi="Arial" w:cs="Arial"/>
          <w:color w:val="000000" w:themeColor="text1"/>
          <w:sz w:val="24"/>
          <w:szCs w:val="24"/>
        </w:rPr>
        <w:t xml:space="preserve">Na spodnjih povezavah si lahko ogledaš osnovne udarce:    </w:t>
      </w:r>
    </w:p>
    <w:p w:rsidR="003A5D34" w:rsidRDefault="004A3874" w:rsidP="003A5D34">
      <w:pPr>
        <w:spacing w:after="200" w:line="240" w:lineRule="auto"/>
        <w:rPr>
          <w:rFonts w:ascii="Arial" w:hAnsi="Arial" w:cs="Arial"/>
          <w:color w:val="000000" w:themeColor="text1"/>
          <w:sz w:val="24"/>
          <w:szCs w:val="24"/>
          <w:u w:val="single"/>
          <w:lang w:eastAsia="sl-SI"/>
        </w:rPr>
      </w:pPr>
      <w:hyperlink r:id="rId19" w:history="1">
        <w:r w:rsidR="00E9084F" w:rsidRPr="003A5D34">
          <w:rPr>
            <w:rStyle w:val="Hiperpovezava"/>
            <w:rFonts w:ascii="Arial" w:hAnsi="Arial" w:cs="Arial"/>
            <w:color w:val="000000" w:themeColor="text1"/>
            <w:sz w:val="24"/>
            <w:szCs w:val="24"/>
            <w:lang w:eastAsia="sl-SI"/>
          </w:rPr>
          <w:t>http://www.sportunterricht.de/lksport/tt1.html</w:t>
        </w:r>
      </w:hyperlink>
    </w:p>
    <w:p w:rsidR="00A0634A" w:rsidRPr="003A5D34" w:rsidRDefault="004A3874" w:rsidP="003A5D34">
      <w:pPr>
        <w:spacing w:after="200" w:line="240" w:lineRule="auto"/>
        <w:rPr>
          <w:rFonts w:ascii="Arial" w:hAnsi="Arial" w:cs="Arial"/>
          <w:color w:val="000000" w:themeColor="text1"/>
          <w:sz w:val="24"/>
          <w:szCs w:val="24"/>
          <w:u w:val="single"/>
          <w:lang w:eastAsia="sl-SI"/>
        </w:rPr>
      </w:pPr>
      <w:hyperlink r:id="rId20" w:history="1">
        <w:r w:rsidR="00E9084F" w:rsidRPr="003A5D34">
          <w:rPr>
            <w:rStyle w:val="Hiperpovezava"/>
            <w:rFonts w:ascii="Arial" w:hAnsi="Arial" w:cs="Arial"/>
            <w:color w:val="000000" w:themeColor="text1"/>
            <w:sz w:val="24"/>
            <w:szCs w:val="24"/>
            <w:lang w:eastAsia="sl-SI"/>
          </w:rPr>
          <w:t>https://www.youtube.com/watch?v=ZpAlOwKu8fg</w:t>
        </w:r>
      </w:hyperlink>
    </w:p>
    <w:p w:rsidR="00C11EA0" w:rsidRDefault="00C11EA0" w:rsidP="00A0634A">
      <w:pPr>
        <w:rPr>
          <w:rFonts w:ascii="Arial" w:hAnsi="Arial" w:cs="Arial"/>
          <w:color w:val="000000" w:themeColor="text1"/>
          <w:sz w:val="24"/>
          <w:szCs w:val="24"/>
        </w:rPr>
      </w:pPr>
    </w:p>
    <w:p w:rsidR="00A0634A" w:rsidRPr="003A5D34" w:rsidRDefault="00E9084F" w:rsidP="00A0634A">
      <w:pPr>
        <w:rPr>
          <w:rFonts w:ascii="Arial" w:hAnsi="Arial" w:cs="Arial"/>
          <w:color w:val="000000" w:themeColor="text1"/>
          <w:sz w:val="24"/>
          <w:szCs w:val="24"/>
        </w:rPr>
      </w:pPr>
      <w:r w:rsidRPr="003A5D34">
        <w:rPr>
          <w:rFonts w:ascii="Arial" w:hAnsi="Arial" w:cs="Arial"/>
          <w:b/>
          <w:color w:val="000000" w:themeColor="text1"/>
          <w:sz w:val="24"/>
          <w:szCs w:val="24"/>
        </w:rPr>
        <w:t>PRAKTIČNE VAJE:</w:t>
      </w:r>
      <w:r w:rsidR="00A0634A" w:rsidRPr="003A5D34">
        <w:rPr>
          <w:rFonts w:ascii="Arial" w:hAnsi="Arial" w:cs="Arial"/>
          <w:color w:val="000000" w:themeColor="text1"/>
          <w:sz w:val="24"/>
          <w:szCs w:val="24"/>
        </w:rPr>
        <w:t xml:space="preserve"> </w:t>
      </w:r>
    </w:p>
    <w:p w:rsidR="00E9084F" w:rsidRPr="003A5D34" w:rsidRDefault="00A0634A" w:rsidP="00A0634A">
      <w:pPr>
        <w:rPr>
          <w:rFonts w:ascii="Arial" w:hAnsi="Arial" w:cs="Arial"/>
          <w:color w:val="000000" w:themeColor="text1"/>
          <w:sz w:val="24"/>
          <w:szCs w:val="24"/>
        </w:rPr>
      </w:pPr>
      <w:r w:rsidRPr="003A5D34">
        <w:rPr>
          <w:rFonts w:ascii="Arial" w:hAnsi="Arial" w:cs="Arial"/>
          <w:color w:val="000000" w:themeColor="text1"/>
          <w:sz w:val="24"/>
          <w:szCs w:val="24"/>
        </w:rPr>
        <w:t>● Č</w:t>
      </w:r>
      <w:r w:rsidR="00E9084F" w:rsidRPr="003A5D34">
        <w:rPr>
          <w:rFonts w:ascii="Arial" w:hAnsi="Arial" w:cs="Arial"/>
          <w:color w:val="000000" w:themeColor="text1"/>
          <w:sz w:val="24"/>
          <w:szCs w:val="24"/>
        </w:rPr>
        <w:t xml:space="preserve">e imaš možnost (mizo za namizni tenis, loparje in žogico in primeren prostor ali dvorišče pred hišo, odigraj z bratom, sestro, enim od staršev…tekmo v namiznem tenisu po pravilih.  </w:t>
      </w:r>
    </w:p>
    <w:p w:rsidR="00E9084F" w:rsidRPr="00C11EA0" w:rsidRDefault="00A0634A" w:rsidP="00E9084F">
      <w:pPr>
        <w:rPr>
          <w:rFonts w:ascii="Arial" w:hAnsi="Arial" w:cs="Arial"/>
          <w:b/>
          <w:color w:val="000000" w:themeColor="text1"/>
          <w:sz w:val="24"/>
          <w:szCs w:val="24"/>
          <w:u w:val="single"/>
          <w:lang w:eastAsia="sl-SI"/>
        </w:rPr>
      </w:pPr>
      <w:r w:rsidRPr="003A5D34">
        <w:rPr>
          <w:rFonts w:ascii="Arial" w:hAnsi="Arial" w:cs="Arial"/>
          <w:color w:val="000000" w:themeColor="text1"/>
          <w:sz w:val="24"/>
          <w:szCs w:val="24"/>
        </w:rPr>
        <w:t>● Če pa imaš loparje za badminton ponovi spodnji servis in odi</w:t>
      </w:r>
      <w:bookmarkStart w:id="0" w:name="_GoBack"/>
      <w:bookmarkEnd w:id="0"/>
      <w:r w:rsidRPr="003A5D34">
        <w:rPr>
          <w:rFonts w:ascii="Arial" w:hAnsi="Arial" w:cs="Arial"/>
          <w:color w:val="000000" w:themeColor="text1"/>
          <w:sz w:val="24"/>
          <w:szCs w:val="24"/>
        </w:rPr>
        <w:t xml:space="preserve">graš igro v paru </w:t>
      </w:r>
      <w:r w:rsidR="003A5D34">
        <w:rPr>
          <w:rFonts w:ascii="Arial" w:hAnsi="Arial" w:cs="Arial"/>
          <w:color w:val="000000" w:themeColor="text1"/>
          <w:sz w:val="24"/>
          <w:szCs w:val="24"/>
        </w:rPr>
        <w:t xml:space="preserve">1:1 z </w:t>
      </w:r>
      <w:r w:rsidRPr="003A5D34">
        <w:rPr>
          <w:rFonts w:ascii="Arial" w:hAnsi="Arial" w:cs="Arial"/>
          <w:color w:val="000000" w:themeColor="text1"/>
          <w:sz w:val="24"/>
          <w:szCs w:val="24"/>
        </w:rPr>
        <w:t xml:space="preserve">bratom, sestro ali starši. </w:t>
      </w:r>
    </w:p>
    <w:p w:rsidR="00E9084F" w:rsidRPr="003A5D34" w:rsidRDefault="00A0634A" w:rsidP="00A0634A">
      <w:pPr>
        <w:rPr>
          <w:rFonts w:ascii="Arial" w:hAnsi="Arial" w:cs="Arial"/>
          <w:b/>
          <w:color w:val="000000" w:themeColor="text1"/>
          <w:sz w:val="24"/>
          <w:szCs w:val="24"/>
          <w:u w:val="single"/>
        </w:rPr>
      </w:pPr>
      <w:r w:rsidRPr="003A5D34">
        <w:rPr>
          <w:rFonts w:ascii="Arial" w:hAnsi="Arial" w:cs="Arial"/>
          <w:b/>
          <w:color w:val="000000" w:themeColor="text1"/>
          <w:sz w:val="24"/>
          <w:szCs w:val="24"/>
          <w:u w:val="single"/>
        </w:rPr>
        <w:t xml:space="preserve">B: </w:t>
      </w:r>
      <w:r w:rsidR="00E9084F" w:rsidRPr="003A5D34">
        <w:rPr>
          <w:rFonts w:ascii="Arial" w:hAnsi="Arial" w:cs="Arial"/>
          <w:b/>
          <w:color w:val="000000" w:themeColor="text1"/>
          <w:sz w:val="24"/>
          <w:szCs w:val="24"/>
          <w:u w:val="single"/>
        </w:rPr>
        <w:t>Vzdr</w:t>
      </w:r>
      <w:r w:rsidRPr="003A5D34">
        <w:rPr>
          <w:rFonts w:ascii="Arial" w:hAnsi="Arial" w:cs="Arial"/>
          <w:b/>
          <w:color w:val="000000" w:themeColor="text1"/>
          <w:sz w:val="24"/>
          <w:szCs w:val="24"/>
          <w:u w:val="single"/>
        </w:rPr>
        <w:t>ževanje splošne telesne pripravljenosti:</w:t>
      </w:r>
    </w:p>
    <w:p w:rsidR="00AC6F84" w:rsidRDefault="00AC6F84" w:rsidP="00A0634A">
      <w:pPr>
        <w:rPr>
          <w:rFonts w:ascii="Arial" w:hAnsi="Arial" w:cs="Arial"/>
          <w:color w:val="000000" w:themeColor="text1"/>
          <w:sz w:val="24"/>
          <w:szCs w:val="24"/>
        </w:rPr>
      </w:pPr>
      <w:r>
        <w:rPr>
          <w:rFonts w:ascii="Arial" w:hAnsi="Arial" w:cs="Arial"/>
          <w:color w:val="000000" w:themeColor="text1"/>
          <w:sz w:val="24"/>
          <w:szCs w:val="24"/>
        </w:rPr>
        <w:lastRenderedPageBreak/>
        <w:t xml:space="preserve">Skupaj s starši pojdi na sprehod ali lahkoten tek v naravo. Po uvodni hoji ali teku opravi kompleks gimnastičnih vaj za ogrevanje (izberi vsaj 8 vaj, ki jih boš opravil/a). </w:t>
      </w:r>
    </w:p>
    <w:p w:rsidR="00AC6F84" w:rsidRDefault="00AC6F84" w:rsidP="00A0634A">
      <w:pPr>
        <w:rPr>
          <w:rFonts w:ascii="Arial" w:hAnsi="Arial" w:cs="Arial"/>
          <w:color w:val="000000" w:themeColor="text1"/>
          <w:sz w:val="24"/>
          <w:szCs w:val="24"/>
        </w:rPr>
      </w:pPr>
      <w:r w:rsidRPr="00AC6F84">
        <w:rPr>
          <w:rFonts w:ascii="Arial" w:hAnsi="Arial" w:cs="Arial"/>
          <w:noProof/>
          <w:color w:val="000000" w:themeColor="text1"/>
          <w:sz w:val="24"/>
          <w:szCs w:val="24"/>
          <w:lang w:eastAsia="sl-SI"/>
        </w:rPr>
        <w:drawing>
          <wp:inline distT="0" distB="0" distL="0" distR="0">
            <wp:extent cx="4431560" cy="3676015"/>
            <wp:effectExtent l="0" t="0" r="7620" b="635"/>
            <wp:docPr id="10" name="Slika 10" descr="C:\Users\Uporabnik\Desktop\20200319_1735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20200319_17355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6102" cy="3679782"/>
                    </a:xfrm>
                    <a:prstGeom prst="rect">
                      <a:avLst/>
                    </a:prstGeom>
                    <a:noFill/>
                    <a:ln>
                      <a:noFill/>
                    </a:ln>
                  </pic:spPr>
                </pic:pic>
              </a:graphicData>
            </a:graphic>
          </wp:inline>
        </w:drawing>
      </w:r>
    </w:p>
    <w:p w:rsidR="003A5D34" w:rsidRDefault="00AC6F84" w:rsidP="00A0634A">
      <w:pPr>
        <w:rPr>
          <w:rFonts w:ascii="Arial" w:hAnsi="Arial" w:cs="Arial"/>
          <w:color w:val="000000" w:themeColor="text1"/>
          <w:sz w:val="24"/>
          <w:szCs w:val="24"/>
        </w:rPr>
      </w:pPr>
      <w:r>
        <w:rPr>
          <w:rFonts w:ascii="Arial" w:hAnsi="Arial" w:cs="Arial"/>
          <w:color w:val="000000" w:themeColor="text1"/>
          <w:sz w:val="24"/>
          <w:szCs w:val="24"/>
        </w:rPr>
        <w:t>Po ogrevanju opravi tek v pogovornem tempu (3 do 5 minut), sledi odmor s hojo. Vajo lahko večkrat</w:t>
      </w:r>
      <w:r w:rsidR="00C11EA0">
        <w:rPr>
          <w:rFonts w:ascii="Arial" w:hAnsi="Arial" w:cs="Arial"/>
          <w:color w:val="000000" w:themeColor="text1"/>
          <w:sz w:val="24"/>
          <w:szCs w:val="24"/>
        </w:rPr>
        <w:t xml:space="preserve"> ponoviš, odvisno od tvoje </w:t>
      </w:r>
      <w:r w:rsidR="002E6614">
        <w:rPr>
          <w:rFonts w:ascii="Arial" w:hAnsi="Arial" w:cs="Arial"/>
          <w:color w:val="000000" w:themeColor="text1"/>
          <w:sz w:val="24"/>
          <w:szCs w:val="24"/>
        </w:rPr>
        <w:t xml:space="preserve">telesne </w:t>
      </w:r>
      <w:r w:rsidR="00C11EA0">
        <w:rPr>
          <w:rFonts w:ascii="Arial" w:hAnsi="Arial" w:cs="Arial"/>
          <w:color w:val="000000" w:themeColor="text1"/>
          <w:sz w:val="24"/>
          <w:szCs w:val="24"/>
        </w:rPr>
        <w:t>pripravljenosti.</w:t>
      </w:r>
    </w:p>
    <w:p w:rsidR="00C11EA0" w:rsidRDefault="00C11EA0" w:rsidP="00A0634A">
      <w:pPr>
        <w:rPr>
          <w:rFonts w:ascii="Arial" w:hAnsi="Arial" w:cs="Arial"/>
          <w:color w:val="000000" w:themeColor="text1"/>
          <w:sz w:val="24"/>
          <w:szCs w:val="24"/>
        </w:rPr>
      </w:pPr>
      <w:r>
        <w:rPr>
          <w:rFonts w:ascii="Arial" w:hAnsi="Arial" w:cs="Arial"/>
          <w:color w:val="000000" w:themeColor="text1"/>
          <w:sz w:val="24"/>
          <w:szCs w:val="24"/>
        </w:rPr>
        <w:t>Ko se vrneš domov opravi raztezne vaje za noge:</w:t>
      </w:r>
    </w:p>
    <w:p w:rsidR="00366DC5" w:rsidRPr="003A5D34" w:rsidRDefault="00C11EA0">
      <w:pPr>
        <w:rPr>
          <w:rFonts w:ascii="Arial" w:hAnsi="Arial" w:cs="Arial"/>
          <w:color w:val="000000" w:themeColor="text1"/>
          <w:sz w:val="24"/>
          <w:szCs w:val="24"/>
        </w:rPr>
      </w:pPr>
      <w:r w:rsidRPr="005C0F2E">
        <w:rPr>
          <w:rFonts w:cs="Arial"/>
          <w:noProof/>
          <w:sz w:val="24"/>
          <w:szCs w:val="24"/>
          <w:lang w:eastAsia="sl-SI"/>
        </w:rPr>
        <w:drawing>
          <wp:inline distT="0" distB="0" distL="0" distR="0">
            <wp:extent cx="2128797" cy="1701456"/>
            <wp:effectExtent l="4127" t="0" r="9208" b="9207"/>
            <wp:docPr id="11" name="Slika 11" descr="C:\Users\Uporabnik\AppData\Local\Microsoft\Windows\INetCache\Content.Word\20200315_1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Uporabnik\AppData\Local\Microsoft\Windows\INetCache\Content.Word\20200315_175445.jpg"/>
                    <pic:cNvPicPr>
                      <a:picLocks noChangeAspect="1" noChangeArrowheads="1"/>
                    </pic:cNvPicPr>
                  </pic:nvPicPr>
                  <pic:blipFill>
                    <a:blip r:embed="rId22">
                      <a:extLst>
                        <a:ext uri="{28A0092B-C50C-407E-A947-70E740481C1C}">
                          <a14:useLocalDpi xmlns:a14="http://schemas.microsoft.com/office/drawing/2010/main" val="0"/>
                        </a:ext>
                      </a:extLst>
                    </a:blip>
                    <a:srcRect l="29601" t="7166" r="31596" b="29153"/>
                    <a:stretch>
                      <a:fillRect/>
                    </a:stretch>
                  </pic:blipFill>
                  <pic:spPr bwMode="auto">
                    <a:xfrm rot="5400000">
                      <a:off x="0" y="0"/>
                      <a:ext cx="2248481" cy="1797114"/>
                    </a:xfrm>
                    <a:prstGeom prst="rect">
                      <a:avLst/>
                    </a:prstGeom>
                    <a:noFill/>
                    <a:ln>
                      <a:noFill/>
                    </a:ln>
                  </pic:spPr>
                </pic:pic>
              </a:graphicData>
            </a:graphic>
          </wp:inline>
        </w:drawing>
      </w:r>
      <w:r>
        <w:rPr>
          <w:rFonts w:ascii="Arial" w:hAnsi="Arial" w:cs="Arial"/>
          <w:color w:val="000000" w:themeColor="text1"/>
          <w:sz w:val="24"/>
          <w:szCs w:val="24"/>
        </w:rPr>
        <w:t xml:space="preserve">           </w:t>
      </w:r>
    </w:p>
    <w:sectPr w:rsidR="00366DC5" w:rsidRPr="003A5D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63F82"/>
    <w:multiLevelType w:val="hybridMultilevel"/>
    <w:tmpl w:val="AB267966"/>
    <w:lvl w:ilvl="0" w:tplc="A8EA8F84">
      <w:start w:val="1"/>
      <w:numFmt w:val="decimal"/>
      <w:lvlText w:val="%1."/>
      <w:lvlJc w:val="left"/>
      <w:pPr>
        <w:ind w:left="1080" w:hanging="360"/>
      </w:pPr>
      <w:rPr>
        <w:rFonts w:asciiTheme="minorHAnsi" w:eastAsiaTheme="minorHAnsi" w:hAnsiTheme="minorHAnsi" w:cstheme="minorBidi"/>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 w15:restartNumberingAfterBreak="0">
    <w:nsid w:val="13957D92"/>
    <w:multiLevelType w:val="hybridMultilevel"/>
    <w:tmpl w:val="D0D28FF2"/>
    <w:lvl w:ilvl="0" w:tplc="B8F2C44A">
      <w:start w:val="1"/>
      <w:numFmt w:val="upperLetter"/>
      <w:lvlText w:val="%1)"/>
      <w:lvlJc w:val="left"/>
      <w:pPr>
        <w:ind w:left="720" w:hanging="360"/>
      </w:pPr>
      <w:rPr>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2ECA2B6F"/>
    <w:multiLevelType w:val="hybridMultilevel"/>
    <w:tmpl w:val="6B7AA600"/>
    <w:lvl w:ilvl="0" w:tplc="B82E6816">
      <w:start w:val="1"/>
      <w:numFmt w:val="lowerLetter"/>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 w15:restartNumberingAfterBreak="0">
    <w:nsid w:val="344B5B3B"/>
    <w:multiLevelType w:val="hybridMultilevel"/>
    <w:tmpl w:val="748C95DE"/>
    <w:lvl w:ilvl="0" w:tplc="43D48A72">
      <w:start w:val="1"/>
      <w:numFmt w:val="decimal"/>
      <w:lvlText w:val="%1."/>
      <w:lvlJc w:val="left"/>
      <w:pPr>
        <w:ind w:left="720" w:hanging="360"/>
      </w:pPr>
      <w:rPr>
        <w:rFonts w:asciiTheme="minorHAnsi" w:eastAsiaTheme="minorHAnsi" w:hAnsiTheme="minorHAnsi" w:cstheme="minorBidi"/>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5C2C4063"/>
    <w:multiLevelType w:val="hybridMultilevel"/>
    <w:tmpl w:val="9432DDC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43"/>
    <w:rsid w:val="000A38B8"/>
    <w:rsid w:val="001F0543"/>
    <w:rsid w:val="002E6614"/>
    <w:rsid w:val="00366DC5"/>
    <w:rsid w:val="003A5D34"/>
    <w:rsid w:val="004A3874"/>
    <w:rsid w:val="0071710C"/>
    <w:rsid w:val="00847937"/>
    <w:rsid w:val="00993799"/>
    <w:rsid w:val="00A0634A"/>
    <w:rsid w:val="00AC6F84"/>
    <w:rsid w:val="00C11EA0"/>
    <w:rsid w:val="00C75267"/>
    <w:rsid w:val="00E908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202F7"/>
  <w15:chartTrackingRefBased/>
  <w15:docId w15:val="{9EE58BAD-08FF-47B6-8E57-F9F91611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9084F"/>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E9084F"/>
    <w:rPr>
      <w:color w:val="0563C1" w:themeColor="hyperlink"/>
      <w:u w:val="single"/>
    </w:rPr>
  </w:style>
  <w:style w:type="paragraph" w:styleId="Odstavekseznama">
    <w:name w:val="List Paragraph"/>
    <w:basedOn w:val="Navaden"/>
    <w:uiPriority w:val="34"/>
    <w:qFormat/>
    <w:rsid w:val="00E9084F"/>
    <w:pPr>
      <w:ind w:left="720"/>
      <w:contextualSpacing/>
    </w:pPr>
  </w:style>
  <w:style w:type="character" w:styleId="SledenaHiperpovezava">
    <w:name w:val="FollowedHyperlink"/>
    <w:basedOn w:val="Privzetapisavaodstavka"/>
    <w:uiPriority w:val="99"/>
    <w:semiHidden/>
    <w:unhideWhenUsed/>
    <w:rsid w:val="003A5D34"/>
    <w:rPr>
      <w:color w:val="954F72" w:themeColor="followedHyperlink"/>
      <w:u w:val="single"/>
    </w:rPr>
  </w:style>
  <w:style w:type="paragraph" w:styleId="Brezrazmikov">
    <w:name w:val="No Spacing"/>
    <w:uiPriority w:val="1"/>
    <w:qFormat/>
    <w:rsid w:val="00AC6F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3628">
      <w:bodyDiv w:val="1"/>
      <w:marLeft w:val="0"/>
      <w:marRight w:val="0"/>
      <w:marTop w:val="0"/>
      <w:marBottom w:val="0"/>
      <w:divBdr>
        <w:top w:val="none" w:sz="0" w:space="0" w:color="auto"/>
        <w:left w:val="none" w:sz="0" w:space="0" w:color="auto"/>
        <w:bottom w:val="none" w:sz="0" w:space="0" w:color="auto"/>
        <w:right w:val="none" w:sz="0" w:space="0" w:color="auto"/>
      </w:divBdr>
    </w:div>
    <w:div w:id="19654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1900" TargetMode="External"/><Relationship Id="rId13" Type="http://schemas.openxmlformats.org/officeDocument/2006/relationships/hyperlink" Target="https://sl.wikipedia.org/wiki/1988"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sl.wikipedia.org/wiki/15._stoletje" TargetMode="External"/><Relationship Id="rId12" Type="http://schemas.openxmlformats.org/officeDocument/2006/relationships/hyperlink" Target="https://sl.wikipedia.org/wiki/Murska_Sobota"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youtube.com/watch?v=ZpAlOwKu8fg" TargetMode="External"/><Relationship Id="rId1" Type="http://schemas.openxmlformats.org/officeDocument/2006/relationships/numbering" Target="numbering.xml"/><Relationship Id="rId6" Type="http://schemas.openxmlformats.org/officeDocument/2006/relationships/hyperlink" Target="https://sl.wikipedia.org/wiki/Badminton" TargetMode="External"/><Relationship Id="rId11" Type="http://schemas.openxmlformats.org/officeDocument/2006/relationships/hyperlink" Target="https://sl.wikipedia.org/wiki/Lopar" TargetMode="External"/><Relationship Id="rId24" Type="http://schemas.openxmlformats.org/officeDocument/2006/relationships/theme" Target="theme/theme1.xml"/><Relationship Id="rId5" Type="http://schemas.openxmlformats.org/officeDocument/2006/relationships/hyperlink" Target="https://sl.wikipedia.org/wiki/Tenis" TargetMode="Externa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sl.wikipedia.org/wiki/1903" TargetMode="External"/><Relationship Id="rId19" Type="http://schemas.openxmlformats.org/officeDocument/2006/relationships/hyperlink" Target="http://www.sportunterricht.de/lksport/tt1.html" TargetMode="External"/><Relationship Id="rId4" Type="http://schemas.openxmlformats.org/officeDocument/2006/relationships/webSettings" Target="webSettings.xml"/><Relationship Id="rId9" Type="http://schemas.openxmlformats.org/officeDocument/2006/relationships/hyperlink" Target="https://sl.wikipedia.org/w/index.php?title=Hamley_Brothers&amp;action=edit&amp;redlink=1" TargetMode="External"/><Relationship Id="rId14"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3501</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Andraž</cp:lastModifiedBy>
  <cp:revision>2</cp:revision>
  <dcterms:created xsi:type="dcterms:W3CDTF">2021-02-10T12:22:00Z</dcterms:created>
  <dcterms:modified xsi:type="dcterms:W3CDTF">2021-02-10T12:22:00Z</dcterms:modified>
</cp:coreProperties>
</file>